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LATE MYOCARDIAL INVOLVEMENT WITH PERICARDIAL CONSTRICTION CAUSED BY </w:t>
      </w:r>
      <w:proofErr w:type="gramStart"/>
      <w:r>
        <w:rPr>
          <w:b/>
          <w:bCs/>
        </w:rPr>
        <w:t>MEDIASTINITIS  DUE</w:t>
      </w:r>
      <w:proofErr w:type="gramEnd"/>
      <w:r>
        <w:rPr>
          <w:b/>
          <w:bCs/>
        </w:rPr>
        <w:t xml:space="preserve"> TO THE  DONOR TRANSMITTED KLEBSIELLA INFECTION AFTER HEART TRANSPLANTATION </w:t>
      </w:r>
    </w:p>
    <w:p w:rsidR="00B921ED" w:rsidRDefault="00B921ED">
      <w:pPr>
        <w:widowControl w:val="0"/>
        <w:autoSpaceDE w:val="0"/>
        <w:autoSpaceDN w:val="0"/>
        <w:adjustRightInd w:val="0"/>
      </w:pPr>
      <w:r w:rsidRPr="00E2005E">
        <w:rPr>
          <w:b/>
          <w:bCs/>
          <w:u w:val="single"/>
        </w:rPr>
        <w:t>N</w:t>
      </w:r>
      <w:r w:rsidR="00E2005E" w:rsidRPr="00E2005E">
        <w:rPr>
          <w:b/>
          <w:bCs/>
          <w:u w:val="single"/>
        </w:rPr>
        <w:t>. Arat</w:t>
      </w:r>
      <w:r w:rsidR="00E2005E" w:rsidRPr="00E2005E">
        <w:rPr>
          <w:b/>
          <w:bCs/>
          <w:u w:val="single"/>
          <w:vertAlign w:val="superscript"/>
        </w:rPr>
        <w:t>1</w:t>
      </w:r>
      <w:r w:rsidRPr="00E2005E">
        <w:rPr>
          <w:b/>
          <w:bCs/>
          <w:u w:val="single"/>
        </w:rPr>
        <w:t>,</w:t>
      </w:r>
      <w:r>
        <w:t xml:space="preserve"> E</w:t>
      </w:r>
      <w:r w:rsidR="00E2005E">
        <w:t>.</w:t>
      </w:r>
      <w:r>
        <w:t xml:space="preserve"> Pektok</w:t>
      </w:r>
      <w:r w:rsidR="00E2005E" w:rsidRPr="00E2005E">
        <w:rPr>
          <w:vertAlign w:val="superscript"/>
        </w:rPr>
        <w:t>2</w:t>
      </w:r>
      <w:r>
        <w:t>, C</w:t>
      </w:r>
      <w:r w:rsidR="00E2005E">
        <w:t>.</w:t>
      </w:r>
      <w:r>
        <w:t xml:space="preserve"> Ciftci</w:t>
      </w:r>
      <w:r w:rsidR="00E2005E" w:rsidRPr="00E2005E">
        <w:rPr>
          <w:vertAlign w:val="superscript"/>
        </w:rPr>
        <w:t>1</w:t>
      </w:r>
      <w:r>
        <w:t>, N</w:t>
      </w:r>
      <w:r w:rsidR="00E2005E">
        <w:t>.</w:t>
      </w:r>
      <w:r>
        <w:t xml:space="preserve"> Yazýcýoglu</w:t>
      </w:r>
      <w:r w:rsidR="00E2005E" w:rsidRPr="00E2005E">
        <w:rPr>
          <w:vertAlign w:val="superscript"/>
        </w:rPr>
        <w:t>2</w:t>
      </w:r>
      <w:r>
        <w:t>, S</w:t>
      </w:r>
      <w:r w:rsidR="00E2005E">
        <w:t>.</w:t>
      </w:r>
      <w:r>
        <w:t xml:space="preserve"> Kucukaksu</w:t>
      </w:r>
      <w:r w:rsidR="00E2005E" w:rsidRPr="00E2005E">
        <w:rPr>
          <w:vertAlign w:val="superscript"/>
        </w:rPr>
        <w:t>2</w:t>
      </w:r>
    </w:p>
    <w:p w:rsidR="00B921ED" w:rsidRDefault="00E2005E" w:rsidP="00E2005E">
      <w:pPr>
        <w:widowControl w:val="0"/>
        <w:autoSpaceDE w:val="0"/>
        <w:autoSpaceDN w:val="0"/>
        <w:adjustRightInd w:val="0"/>
        <w:rPr>
          <w:color w:val="503820"/>
        </w:rPr>
      </w:pPr>
      <w:r w:rsidRPr="00E2005E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Istanbul </w:t>
      </w:r>
      <w:proofErr w:type="spellStart"/>
      <w:r w:rsidR="00B921ED">
        <w:rPr>
          <w:color w:val="000000"/>
        </w:rPr>
        <w:t>Bilim</w:t>
      </w:r>
      <w:proofErr w:type="spellEnd"/>
      <w:r w:rsidR="00B921ED">
        <w:rPr>
          <w:color w:val="000000"/>
        </w:rPr>
        <w:t xml:space="preserve"> University, </w:t>
      </w:r>
      <w:r w:rsidRPr="00E2005E">
        <w:rPr>
          <w:color w:val="000000"/>
          <w:vertAlign w:val="superscript"/>
        </w:rPr>
        <w:t>2</w:t>
      </w:r>
      <w:r w:rsidR="00B921ED">
        <w:rPr>
          <w:color w:val="000000"/>
        </w:rPr>
        <w:t>Florence Nightingale Hospital, Istanbul, Turkey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E73FAF" w:rsidRDefault="00B921ED">
      <w:pPr>
        <w:widowControl w:val="0"/>
        <w:autoSpaceDE w:val="0"/>
        <w:autoSpaceDN w:val="0"/>
        <w:adjustRightInd w:val="0"/>
        <w:jc w:val="both"/>
      </w:pPr>
      <w:r>
        <w:t>Introduction: The role of the pericardium in the post-operative complications after cardiac transplantation (</w:t>
      </w:r>
      <w:proofErr w:type="spellStart"/>
      <w:proofErr w:type="gramStart"/>
      <w:r>
        <w:t>Tx</w:t>
      </w:r>
      <w:proofErr w:type="spellEnd"/>
      <w:proofErr w:type="gramEnd"/>
      <w:r>
        <w:t>) is as important as it is underestimated in its frequency, sever</w:t>
      </w:r>
      <w:r w:rsidR="00E73FAF">
        <w:t xml:space="preserve">ity and the pathologic course. </w:t>
      </w:r>
      <w:r>
        <w:t xml:space="preserve">We present a case of a cardiac </w:t>
      </w:r>
      <w:proofErr w:type="spellStart"/>
      <w:r>
        <w:t>Tx</w:t>
      </w:r>
      <w:proofErr w:type="spellEnd"/>
      <w:r>
        <w:t xml:space="preserve"> recipient who </w:t>
      </w:r>
      <w:proofErr w:type="spellStart"/>
      <w:r>
        <w:t>occured</w:t>
      </w:r>
      <w:proofErr w:type="spellEnd"/>
      <w:r>
        <w:t xml:space="preserve"> late myocardial involvement with pericardial constriction after </w:t>
      </w:r>
      <w:proofErr w:type="spellStart"/>
      <w:r>
        <w:t>succesfully</w:t>
      </w:r>
      <w:proofErr w:type="spellEnd"/>
      <w:r>
        <w:t xml:space="preserve"> treated donor transmitted </w:t>
      </w:r>
      <w:proofErr w:type="spellStart"/>
      <w:r>
        <w:t>klebsiellae</w:t>
      </w:r>
      <w:proofErr w:type="spellEnd"/>
      <w:r>
        <w:t xml:space="preserve"> </w:t>
      </w:r>
      <w:proofErr w:type="spellStart"/>
      <w:r>
        <w:t>mediastinitis</w:t>
      </w:r>
      <w:proofErr w:type="spellEnd"/>
      <w:r>
        <w:t xml:space="preserve"> following heart transplantation with no sign of rejection, together with detailed echocardiographic findings.</w:t>
      </w:r>
    </w:p>
    <w:p w:rsidR="00E73FAF" w:rsidRDefault="00B921ED">
      <w:pPr>
        <w:widowControl w:val="0"/>
        <w:autoSpaceDE w:val="0"/>
        <w:autoSpaceDN w:val="0"/>
        <w:adjustRightInd w:val="0"/>
        <w:jc w:val="both"/>
      </w:pPr>
      <w:r>
        <w:t xml:space="preserve">Case Report: </w:t>
      </w:r>
      <w:proofErr w:type="spellStart"/>
      <w:r>
        <w:t>Mediastinitis</w:t>
      </w:r>
      <w:proofErr w:type="spellEnd"/>
      <w:r>
        <w:t xml:space="preserve"> due to donor transmitted </w:t>
      </w:r>
      <w:proofErr w:type="spellStart"/>
      <w:r>
        <w:t>Klebsiella</w:t>
      </w:r>
      <w:proofErr w:type="spellEnd"/>
      <w:r>
        <w:t xml:space="preserve"> was diagnosed immediately after </w:t>
      </w:r>
      <w:proofErr w:type="spellStart"/>
      <w:proofErr w:type="gramStart"/>
      <w:r>
        <w:t>Tx</w:t>
      </w:r>
      <w:proofErr w:type="spellEnd"/>
      <w:proofErr w:type="gramEnd"/>
      <w:r>
        <w:t xml:space="preserve"> in a 51-year-old patient. </w:t>
      </w:r>
      <w:proofErr w:type="spellStart"/>
      <w:r>
        <w:t>Resternostomy</w:t>
      </w:r>
      <w:proofErr w:type="spellEnd"/>
      <w:r>
        <w:t xml:space="preserve"> and debridement was performed with prolonged aggressive antibiotic therapy, reduced immunotherapy and continuous negative aspiration. After 6 weeks of antibiotics, the infection disappeared completely. He was discharged uneventfully 10 weeks after transplantation with no cardiac symptom or dysfunction. Five months after </w:t>
      </w:r>
      <w:proofErr w:type="spellStart"/>
      <w:proofErr w:type="gramStart"/>
      <w:r>
        <w:t>Tx</w:t>
      </w:r>
      <w:proofErr w:type="spellEnd"/>
      <w:proofErr w:type="gramEnd"/>
      <w:r>
        <w:t xml:space="preserve">, the patient was readmitted to the hospital with signs of biventricular heart failure. All </w:t>
      </w:r>
      <w:proofErr w:type="spellStart"/>
      <w:r>
        <w:t>endomyocardial</w:t>
      </w:r>
      <w:proofErr w:type="spellEnd"/>
      <w:r>
        <w:t xml:space="preserve"> biopsies revealed Grade-1 cellular rejection. Echocardiography revealed progressive </w:t>
      </w:r>
      <w:proofErr w:type="spellStart"/>
      <w:r>
        <w:t>biatrial</w:t>
      </w:r>
      <w:proofErr w:type="spellEnd"/>
      <w:r>
        <w:t xml:space="preserve"> dilatation with biventricular systolic and diastolic dysfunction. Ventricular myocardial velocities, strain, strain rate analysis were relevant with myocardial restriction in addition to pericardial constriction. There was a massive echogenic shell surrounding the heart existed. Unfortunately, the patient expired 8 months after the operation because of </w:t>
      </w:r>
      <w:proofErr w:type="spellStart"/>
      <w:r>
        <w:t>cardiorenal</w:t>
      </w:r>
      <w:proofErr w:type="spellEnd"/>
      <w:r>
        <w:t xml:space="preserve"> syndrome.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>
        <w:t xml:space="preserve">Conclusion: The presence of </w:t>
      </w:r>
      <w:proofErr w:type="spellStart"/>
      <w:r>
        <w:t>epicarditis</w:t>
      </w:r>
      <w:proofErr w:type="spellEnd"/>
      <w:r>
        <w:t xml:space="preserve"> may cause inextensible hardening of the </w:t>
      </w:r>
      <w:proofErr w:type="spellStart"/>
      <w:r>
        <w:t>epicardium</w:t>
      </w:r>
      <w:proofErr w:type="spellEnd"/>
      <w:r>
        <w:t xml:space="preserve"> and myocardium which add to the effects of restrictive cardiomyopathy of chronic rejection. For the diagnosis of pericardial complications after </w:t>
      </w:r>
      <w:proofErr w:type="spellStart"/>
      <w:proofErr w:type="gramStart"/>
      <w:r>
        <w:t>Tx</w:t>
      </w:r>
      <w:proofErr w:type="spellEnd"/>
      <w:proofErr w:type="gramEnd"/>
      <w:r>
        <w:t>, new echocardiographic criteria and diagnostic measures are needed.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4A6E9E">
      <w:headerReference w:type="default" r:id="rId7"/>
      <w:pgSz w:w="11907" w:h="16839" w:code="9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93" w:rsidRDefault="00960793" w:rsidP="00960793">
      <w:r>
        <w:separator/>
      </w:r>
    </w:p>
  </w:endnote>
  <w:endnote w:type="continuationSeparator" w:id="0">
    <w:p w:rsidR="00960793" w:rsidRDefault="00960793" w:rsidP="0096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93" w:rsidRDefault="00960793" w:rsidP="00960793">
      <w:r>
        <w:separator/>
      </w:r>
    </w:p>
  </w:footnote>
  <w:footnote w:type="continuationSeparator" w:id="0">
    <w:p w:rsidR="00960793" w:rsidRDefault="00960793" w:rsidP="00960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93" w:rsidRDefault="00960793" w:rsidP="00960793">
    <w:pPr>
      <w:pStyle w:val="Header"/>
    </w:pPr>
    <w:r>
      <w:t>1146, poster, cat: 55</w:t>
    </w:r>
  </w:p>
  <w:p w:rsidR="00960793" w:rsidRDefault="009607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4A6E9E"/>
    <w:rsid w:val="00960793"/>
    <w:rsid w:val="00B921ED"/>
    <w:rsid w:val="00E022AB"/>
    <w:rsid w:val="00E2005E"/>
    <w:rsid w:val="00E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7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7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7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79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7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7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7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79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BE0798AF</Template>
  <TotalTime>5</TotalTime>
  <Pages>1</Pages>
  <Words>275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5</cp:revision>
  <dcterms:created xsi:type="dcterms:W3CDTF">2012-03-01T13:05:00Z</dcterms:created>
  <dcterms:modified xsi:type="dcterms:W3CDTF">2012-03-01T13:09:00Z</dcterms:modified>
</cp:coreProperties>
</file>